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F437" w14:textId="7F759E1D" w:rsidR="005655A7" w:rsidRDefault="005655A7" w:rsidP="005655A7"/>
    <w:p w14:paraId="5C8E1353" w14:textId="77777777" w:rsidR="005655A7" w:rsidRPr="005655A7" w:rsidRDefault="005655A7" w:rsidP="005655A7">
      <w:pPr>
        <w:rPr>
          <w:sz w:val="32"/>
          <w:szCs w:val="32"/>
        </w:rPr>
      </w:pPr>
      <w:r w:rsidRPr="005655A7">
        <w:rPr>
          <w:sz w:val="32"/>
          <w:szCs w:val="32"/>
        </w:rPr>
        <w:t>To rating profiler</w:t>
      </w:r>
    </w:p>
    <w:p w14:paraId="73C32FCD" w14:textId="77777777" w:rsidR="005655A7" w:rsidRDefault="005655A7" w:rsidP="005655A7"/>
    <w:p w14:paraId="5D58A13E" w14:textId="518844C6" w:rsidR="005655A7" w:rsidRDefault="005655A7" w:rsidP="005655A7">
      <w:r>
        <w:t>Meget enig</w:t>
      </w:r>
      <w:r>
        <w:t xml:space="preserve"> </w:t>
      </w:r>
      <w:r>
        <w:t>i at rating kan være et problem for de unge spillere, men jeg tror desværre</w:t>
      </w:r>
      <w:r>
        <w:t>,</w:t>
      </w:r>
      <w:r>
        <w:t xml:space="preserve"> at det bliver svært at skjule ratingen, ford</w:t>
      </w:r>
      <w:r>
        <w:t>i</w:t>
      </w:r>
      <w:r>
        <w:t xml:space="preserve"> </w:t>
      </w:r>
      <w:r>
        <w:t>e</w:t>
      </w:r>
      <w:r>
        <w:t>n del unge spillere også spiller i herre rækkerne i ØBTU</w:t>
      </w:r>
      <w:r>
        <w:t>-</w:t>
      </w:r>
      <w:r>
        <w:t>serie eller Øst</w:t>
      </w:r>
      <w:r>
        <w:t>-</w:t>
      </w:r>
      <w:r>
        <w:t>Danmarksserien.</w:t>
      </w:r>
      <w:r>
        <w:t xml:space="preserve"> </w:t>
      </w:r>
      <w:r>
        <w:t>Og de</w:t>
      </w:r>
      <w:r>
        <w:t xml:space="preserve"> </w:t>
      </w:r>
      <w:r>
        <w:t>”gamle” der møder de unge</w:t>
      </w:r>
      <w:r>
        <w:t>,</w:t>
      </w:r>
      <w:r>
        <w:t xml:space="preserve"> vil jo gerne vide</w:t>
      </w:r>
      <w:r>
        <w:t>,</w:t>
      </w:r>
      <w:r>
        <w:t xml:space="preserve"> hvorfor de taber 20 rating point til en </w:t>
      </w:r>
      <w:r>
        <w:t>u</w:t>
      </w:r>
      <w:r>
        <w:t>ngdomsspiller.</w:t>
      </w:r>
    </w:p>
    <w:p w14:paraId="52BA859F" w14:textId="545905BD" w:rsidR="005655A7" w:rsidRDefault="005655A7" w:rsidP="005655A7">
      <w:r>
        <w:t>Jeg har</w:t>
      </w:r>
      <w:r>
        <w:t xml:space="preserve"> </w:t>
      </w:r>
      <w:r>
        <w:t>foreslået ØBTU</w:t>
      </w:r>
      <w:r>
        <w:t>,</w:t>
      </w:r>
      <w:r>
        <w:t xml:space="preserve"> at spillere under 18 år skal have 2 rating</w:t>
      </w:r>
      <w:r>
        <w:t xml:space="preserve"> </w:t>
      </w:r>
      <w:r>
        <w:t>profiler. Én der</w:t>
      </w:r>
      <w:r>
        <w:t xml:space="preserve"> </w:t>
      </w:r>
      <w:r>
        <w:t>benyttes når de spiller i ungdomsrækkerne (og den kan jo</w:t>
      </w:r>
      <w:r>
        <w:t xml:space="preserve"> </w:t>
      </w:r>
      <w:r>
        <w:t>så være usynlig) og én</w:t>
      </w:r>
      <w:r>
        <w:t>,</w:t>
      </w:r>
      <w:r>
        <w:t xml:space="preserve"> når de spiller i seniorrækkerne, som skal være synlig. </w:t>
      </w:r>
      <w:bookmarkStart w:id="0" w:name="_GoBack"/>
      <w:bookmarkEnd w:id="0"/>
    </w:p>
    <w:p w14:paraId="01A5C3DB" w14:textId="35641BDF" w:rsidR="005655A7" w:rsidRDefault="005655A7" w:rsidP="005655A7">
      <w:r>
        <w:t>Dermed</w:t>
      </w:r>
      <w:r>
        <w:t xml:space="preserve"> </w:t>
      </w:r>
      <w:r>
        <w:t>løser vi også det problem</w:t>
      </w:r>
      <w:r>
        <w:t>,</w:t>
      </w:r>
      <w:r>
        <w:t xml:space="preserve"> som mange ældre spillere</w:t>
      </w:r>
      <w:r>
        <w:t xml:space="preserve"> </w:t>
      </w:r>
      <w:r>
        <w:t>oplever, nemlig at en ungdomsspiller med rating 1700 slår</w:t>
      </w:r>
      <w:r>
        <w:t xml:space="preserve"> </w:t>
      </w:r>
      <w:r>
        <w:t>dem sikkert og nupper</w:t>
      </w:r>
      <w:r>
        <w:t xml:space="preserve"> </w:t>
      </w:r>
      <w:r>
        <w:t>20 rating</w:t>
      </w:r>
      <w:r>
        <w:t xml:space="preserve"> </w:t>
      </w:r>
      <w:r>
        <w:t>point, når spilleren måske spiller til en rating på 2000.</w:t>
      </w:r>
      <w:r>
        <w:t xml:space="preserve"> </w:t>
      </w:r>
      <w:r>
        <w:t>Dette sker jo</w:t>
      </w:r>
      <w:r>
        <w:t>,</w:t>
      </w:r>
      <w:r>
        <w:t xml:space="preserve"> fordi den unge spiller tager pointene i seniorkampene, men deler </w:t>
      </w:r>
      <w:r>
        <w:t>d</w:t>
      </w:r>
      <w:r>
        <w:t>em så ud</w:t>
      </w:r>
      <w:r>
        <w:t xml:space="preserve">, </w:t>
      </w:r>
      <w:r>
        <w:t>når der spilles mod de andre unge spillere (som ikke</w:t>
      </w:r>
      <w:r>
        <w:t xml:space="preserve"> </w:t>
      </w:r>
      <w:r>
        <w:t>spiller mod andre seniorer med højere rating). Problemet</w:t>
      </w:r>
      <w:r>
        <w:t xml:space="preserve"> </w:t>
      </w:r>
      <w:r>
        <w:t>opstår jo fordi</w:t>
      </w:r>
      <w:r>
        <w:t>,</w:t>
      </w:r>
      <w:r>
        <w:t xml:space="preserve"> de unge spillere er en slags lukket række</w:t>
      </w:r>
      <w:r>
        <w:t xml:space="preserve">, </w:t>
      </w:r>
      <w:r>
        <w:t>hvor de bytter point med hinanden, men hvor deres rating</w:t>
      </w:r>
      <w:r>
        <w:t xml:space="preserve"> </w:t>
      </w:r>
      <w:r>
        <w:t>ikke rigtig</w:t>
      </w:r>
      <w:r>
        <w:t xml:space="preserve"> v</w:t>
      </w:r>
      <w:r>
        <w:t>iser der</w:t>
      </w:r>
      <w:r>
        <w:t xml:space="preserve">es </w:t>
      </w:r>
      <w:r>
        <w:t xml:space="preserve">rigtige niveau. </w:t>
      </w:r>
    </w:p>
    <w:p w14:paraId="35EEC0F3" w14:textId="77777777" w:rsidR="005655A7" w:rsidRDefault="005655A7" w:rsidP="005655A7"/>
    <w:p w14:paraId="6BEA38EB" w14:textId="4EA6B68E" w:rsidR="005655A7" w:rsidRPr="005655A7" w:rsidRDefault="005655A7" w:rsidP="005655A7">
      <w:pPr>
        <w:rPr>
          <w:i/>
        </w:rPr>
      </w:pPr>
      <w:r w:rsidRPr="005655A7">
        <w:rPr>
          <w:i/>
        </w:rPr>
        <w:t>Peter</w:t>
      </w:r>
      <w:r w:rsidRPr="005655A7">
        <w:rPr>
          <w:i/>
        </w:rPr>
        <w:t xml:space="preserve"> </w:t>
      </w:r>
      <w:r w:rsidRPr="005655A7">
        <w:rPr>
          <w:i/>
        </w:rPr>
        <w:t>Westrup</w:t>
      </w:r>
      <w:r w:rsidRPr="005655A7">
        <w:rPr>
          <w:i/>
        </w:rPr>
        <w:t xml:space="preserve"> (54 år)</w:t>
      </w:r>
      <w:r w:rsidRPr="005655A7">
        <w:rPr>
          <w:i/>
        </w:rPr>
        <w:t xml:space="preserve"> </w:t>
      </w:r>
    </w:p>
    <w:p w14:paraId="13968636" w14:textId="0EA66C7B" w:rsidR="005655A7" w:rsidRPr="005655A7" w:rsidRDefault="005655A7" w:rsidP="005655A7">
      <w:pPr>
        <w:rPr>
          <w:i/>
        </w:rPr>
      </w:pPr>
      <w:r w:rsidRPr="005655A7">
        <w:rPr>
          <w:i/>
        </w:rPr>
        <w:t>Amager </w:t>
      </w:r>
    </w:p>
    <w:sectPr w:rsidR="005655A7" w:rsidRPr="005655A7" w:rsidSect="006B485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F9CD" w14:textId="77777777" w:rsidR="00D30233" w:rsidRDefault="00D30233" w:rsidP="00316A9C">
      <w:r>
        <w:separator/>
      </w:r>
    </w:p>
  </w:endnote>
  <w:endnote w:type="continuationSeparator" w:id="0">
    <w:p w14:paraId="2138091D" w14:textId="77777777" w:rsidR="00D30233" w:rsidRDefault="00D30233" w:rsidP="003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8C92E" w14:textId="77777777" w:rsidR="00D30233" w:rsidRDefault="00D30233" w:rsidP="00316A9C">
      <w:r>
        <w:separator/>
      </w:r>
    </w:p>
  </w:footnote>
  <w:footnote w:type="continuationSeparator" w:id="0">
    <w:p w14:paraId="54606ECF" w14:textId="77777777" w:rsidR="00D30233" w:rsidRDefault="00D30233" w:rsidP="0031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F64"/>
    <w:multiLevelType w:val="hybridMultilevel"/>
    <w:tmpl w:val="9726F1AE"/>
    <w:lvl w:ilvl="0" w:tplc="E572D1A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7AC"/>
    <w:multiLevelType w:val="hybridMultilevel"/>
    <w:tmpl w:val="146000A0"/>
    <w:lvl w:ilvl="0" w:tplc="4800AD7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2B7"/>
    <w:multiLevelType w:val="hybridMultilevel"/>
    <w:tmpl w:val="B80C3E80"/>
    <w:lvl w:ilvl="0" w:tplc="E340D39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3376E"/>
    <w:multiLevelType w:val="hybridMultilevel"/>
    <w:tmpl w:val="B2B09B66"/>
    <w:lvl w:ilvl="0" w:tplc="37785D2A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4"/>
    <w:rsid w:val="000046F7"/>
    <w:rsid w:val="00027D51"/>
    <w:rsid w:val="00070AED"/>
    <w:rsid w:val="000A7B69"/>
    <w:rsid w:val="000C2DC4"/>
    <w:rsid w:val="000C39E1"/>
    <w:rsid w:val="00101E3B"/>
    <w:rsid w:val="00134382"/>
    <w:rsid w:val="00152E50"/>
    <w:rsid w:val="001D35D3"/>
    <w:rsid w:val="001D6816"/>
    <w:rsid w:val="002E10D7"/>
    <w:rsid w:val="003069A3"/>
    <w:rsid w:val="00316A9C"/>
    <w:rsid w:val="00347F0E"/>
    <w:rsid w:val="00400BE3"/>
    <w:rsid w:val="004941C4"/>
    <w:rsid w:val="005200F7"/>
    <w:rsid w:val="005655A7"/>
    <w:rsid w:val="00643C72"/>
    <w:rsid w:val="00667531"/>
    <w:rsid w:val="006B485D"/>
    <w:rsid w:val="00730F21"/>
    <w:rsid w:val="00752DED"/>
    <w:rsid w:val="00785EC8"/>
    <w:rsid w:val="007F5B10"/>
    <w:rsid w:val="00840142"/>
    <w:rsid w:val="008C7304"/>
    <w:rsid w:val="008C76BD"/>
    <w:rsid w:val="00912BCC"/>
    <w:rsid w:val="00932F3D"/>
    <w:rsid w:val="00984A47"/>
    <w:rsid w:val="00991597"/>
    <w:rsid w:val="009A7F6F"/>
    <w:rsid w:val="00A01F9F"/>
    <w:rsid w:val="00A51911"/>
    <w:rsid w:val="00A75F2B"/>
    <w:rsid w:val="00B36871"/>
    <w:rsid w:val="00B57054"/>
    <w:rsid w:val="00BC528D"/>
    <w:rsid w:val="00C11563"/>
    <w:rsid w:val="00CB004C"/>
    <w:rsid w:val="00D24C9E"/>
    <w:rsid w:val="00D25A49"/>
    <w:rsid w:val="00D30233"/>
    <w:rsid w:val="00D74660"/>
    <w:rsid w:val="00DC19D6"/>
    <w:rsid w:val="00DC7D5B"/>
    <w:rsid w:val="00E02007"/>
    <w:rsid w:val="00F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92FD"/>
  <w14:defaultImageDpi w14:val="300"/>
  <w15:docId w15:val="{8B507EC6-BDA4-40D5-8B5A-A5B67C7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6A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6A9C"/>
  </w:style>
  <w:style w:type="paragraph" w:styleId="Sidefod">
    <w:name w:val="footer"/>
    <w:basedOn w:val="Normal"/>
    <w:link w:val="SidefodTegn"/>
    <w:uiPriority w:val="99"/>
    <w:unhideWhenUsed/>
    <w:rsid w:val="00316A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6A9C"/>
  </w:style>
  <w:style w:type="paragraph" w:styleId="Listeafsnit">
    <w:name w:val="List Paragraph"/>
    <w:basedOn w:val="Normal"/>
    <w:uiPriority w:val="34"/>
    <w:qFormat/>
    <w:rsid w:val="001343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D5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D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A7B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49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8142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7010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849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4647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72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9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13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61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22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57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Bang</dc:creator>
  <cp:keywords/>
  <dc:description/>
  <cp:lastModifiedBy>Carsten Egeholt</cp:lastModifiedBy>
  <cp:revision>3</cp:revision>
  <dcterms:created xsi:type="dcterms:W3CDTF">2015-05-27T11:16:00Z</dcterms:created>
  <dcterms:modified xsi:type="dcterms:W3CDTF">2015-05-27T11:23:00Z</dcterms:modified>
</cp:coreProperties>
</file>